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1F" w:rsidRDefault="0032031F" w:rsidP="00F20CB7">
      <w:pPr>
        <w:pBdr>
          <w:top w:val="double" w:sz="4" w:space="1" w:color="auto"/>
          <w:left w:val="double" w:sz="4" w:space="4" w:color="auto"/>
          <w:bottom w:val="double" w:sz="4" w:space="1" w:color="auto"/>
          <w:right w:val="double" w:sz="4" w:space="4" w:color="auto"/>
        </w:pBdr>
        <w:jc w:val="center"/>
        <w:rPr>
          <w:rFonts w:ascii="Arial" w:hAnsi="Arial" w:cs="Arial"/>
          <w:b/>
          <w:sz w:val="40"/>
          <w:szCs w:val="40"/>
        </w:rPr>
      </w:pPr>
      <w:bookmarkStart w:id="0" w:name="_GoBack"/>
      <w:bookmarkEnd w:id="0"/>
    </w:p>
    <w:p w:rsidR="00D14427" w:rsidRPr="0032031F" w:rsidRDefault="00F204B4" w:rsidP="00F20CB7">
      <w:pPr>
        <w:pBdr>
          <w:top w:val="double" w:sz="4" w:space="1" w:color="auto"/>
          <w:left w:val="double" w:sz="4" w:space="4" w:color="auto"/>
          <w:bottom w:val="double" w:sz="4" w:space="1" w:color="auto"/>
          <w:right w:val="double" w:sz="4" w:space="4" w:color="auto"/>
        </w:pBdr>
        <w:jc w:val="center"/>
        <w:rPr>
          <w:rFonts w:ascii="Arial" w:hAnsi="Arial" w:cs="Arial"/>
          <w:b/>
          <w:sz w:val="40"/>
          <w:szCs w:val="40"/>
        </w:rPr>
      </w:pPr>
      <w:r w:rsidRPr="0032031F">
        <w:rPr>
          <w:sz w:val="40"/>
          <w:szCs w:val="40"/>
        </w:rPr>
        <w:drawing>
          <wp:anchor distT="0" distB="0" distL="114300" distR="114300" simplePos="0" relativeHeight="251661312" behindDoc="0" locked="0" layoutInCell="1" allowOverlap="1" wp14:anchorId="3DD4E51A" wp14:editId="2B65EE1D">
            <wp:simplePos x="0" y="0"/>
            <wp:positionH relativeFrom="column">
              <wp:posOffset>128270</wp:posOffset>
            </wp:positionH>
            <wp:positionV relativeFrom="paragraph">
              <wp:posOffset>26670</wp:posOffset>
            </wp:positionV>
            <wp:extent cx="512064" cy="530352"/>
            <wp:effectExtent l="0" t="0" r="2540" b="3175"/>
            <wp:wrapNone/>
            <wp:docPr id="2" name="Picture 1" descr="http://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d.gov/images/fheo75.bmp"/>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12064"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31F">
        <w:rPr>
          <w:sz w:val="40"/>
          <w:szCs w:val="40"/>
        </w:rPr>
        <w:drawing>
          <wp:anchor distT="0" distB="0" distL="114300" distR="114300" simplePos="0" relativeHeight="251659264" behindDoc="0" locked="0" layoutInCell="1" allowOverlap="1" wp14:anchorId="006C95F2" wp14:editId="60C11C5C">
            <wp:simplePos x="0" y="0"/>
            <wp:positionH relativeFrom="column">
              <wp:posOffset>5329555</wp:posOffset>
            </wp:positionH>
            <wp:positionV relativeFrom="paragraph">
              <wp:posOffset>26670</wp:posOffset>
            </wp:positionV>
            <wp:extent cx="521208" cy="530352"/>
            <wp:effectExtent l="0" t="0" r="0" b="3175"/>
            <wp:wrapNone/>
            <wp:docPr id="1" name="Picture 1" descr="http://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d.gov/images/fheo75.bmp"/>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521208"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CC4213" w:rsidRPr="0032031F">
        <w:rPr>
          <w:rFonts w:ascii="Arial" w:hAnsi="Arial" w:cs="Arial"/>
          <w:b/>
          <w:sz w:val="40"/>
          <w:szCs w:val="40"/>
        </w:rPr>
        <w:t xml:space="preserve">Town of </w:t>
      </w:r>
      <w:r w:rsidR="00705161" w:rsidRPr="0032031F">
        <w:rPr>
          <w:rFonts w:ascii="Arial" w:hAnsi="Arial" w:cs="Arial"/>
          <w:b/>
          <w:sz w:val="40"/>
          <w:szCs w:val="40"/>
        </w:rPr>
        <w:t>Rob</w:t>
      </w:r>
      <w:r w:rsidR="0070770A" w:rsidRPr="0032031F">
        <w:rPr>
          <w:rFonts w:ascii="Arial" w:hAnsi="Arial" w:cs="Arial"/>
          <w:b/>
          <w:sz w:val="40"/>
          <w:szCs w:val="40"/>
        </w:rPr>
        <w:t>bins</w:t>
      </w:r>
    </w:p>
    <w:p w:rsidR="00D14427" w:rsidRPr="0032031F" w:rsidRDefault="00D14427" w:rsidP="00F20CB7">
      <w:pPr>
        <w:pBdr>
          <w:top w:val="double" w:sz="4" w:space="1" w:color="auto"/>
          <w:left w:val="double" w:sz="4" w:space="4" w:color="auto"/>
          <w:bottom w:val="double" w:sz="4" w:space="1" w:color="auto"/>
          <w:right w:val="double" w:sz="4" w:space="4" w:color="auto"/>
        </w:pBdr>
        <w:jc w:val="center"/>
        <w:rPr>
          <w:rFonts w:ascii="Arial" w:hAnsi="Arial" w:cs="Arial"/>
          <w:b/>
          <w:sz w:val="40"/>
          <w:szCs w:val="40"/>
        </w:rPr>
      </w:pPr>
      <w:r w:rsidRPr="0032031F">
        <w:rPr>
          <w:rFonts w:ascii="Arial" w:hAnsi="Arial" w:cs="Arial"/>
          <w:b/>
          <w:sz w:val="40"/>
          <w:szCs w:val="40"/>
        </w:rPr>
        <w:t>Fair Housing Complaint Procedure</w:t>
      </w:r>
    </w:p>
    <w:p w:rsidR="00F204B4" w:rsidRPr="0033746B" w:rsidRDefault="00F204B4" w:rsidP="00F20CB7">
      <w:pPr>
        <w:pBdr>
          <w:top w:val="double" w:sz="4" w:space="1" w:color="auto"/>
          <w:left w:val="double" w:sz="4" w:space="4" w:color="auto"/>
          <w:bottom w:val="double" w:sz="4" w:space="1" w:color="auto"/>
          <w:right w:val="double" w:sz="4" w:space="4" w:color="auto"/>
        </w:pBdr>
        <w:jc w:val="center"/>
        <w:rPr>
          <w:rFonts w:ascii="Arial" w:hAnsi="Arial" w:cs="Arial"/>
          <w:b/>
          <w:sz w:val="28"/>
          <w:szCs w:val="28"/>
        </w:rPr>
      </w:pPr>
    </w:p>
    <w:p w:rsidR="00D14427" w:rsidRDefault="001115A1"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r w:rsidRPr="0032031F">
        <w:rPr>
          <w:rFonts w:ascii="Arial" w:hAnsi="Arial" w:cs="Arial"/>
          <w:sz w:val="28"/>
          <w:szCs w:val="28"/>
        </w:rPr>
        <w:tab/>
        <w:t>Title VIII of the Civil Rights Act of 1968, as amended, through the Housing and Community Development Act of 1974 states it is against the law to discriminate against persons in the buying, renting or financing of houses or apartments because of race, color, religion, sex, national origin, family status or handicap.</w:t>
      </w:r>
    </w:p>
    <w:p w:rsidR="0032031F" w:rsidRPr="0032031F" w:rsidRDefault="0032031F"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p>
    <w:p w:rsidR="00D14427" w:rsidRDefault="00D14427"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r w:rsidRPr="0032031F">
        <w:rPr>
          <w:rFonts w:ascii="Arial" w:hAnsi="Arial" w:cs="Arial"/>
          <w:sz w:val="28"/>
          <w:szCs w:val="28"/>
        </w:rPr>
        <w:tab/>
        <w:t xml:space="preserve">Any person or persons wishing to file a complaint of housing discrimination in the </w:t>
      </w:r>
      <w:r w:rsidR="00CC4213" w:rsidRPr="0032031F">
        <w:rPr>
          <w:rFonts w:ascii="Arial" w:hAnsi="Arial" w:cs="Arial"/>
          <w:sz w:val="28"/>
          <w:szCs w:val="28"/>
        </w:rPr>
        <w:t>Town</w:t>
      </w:r>
      <w:r w:rsidRPr="0032031F">
        <w:rPr>
          <w:rFonts w:ascii="Arial" w:hAnsi="Arial" w:cs="Arial"/>
          <w:sz w:val="28"/>
          <w:szCs w:val="28"/>
        </w:rPr>
        <w:t xml:space="preserve"> may do so by informing </w:t>
      </w:r>
      <w:r w:rsidR="0070770A" w:rsidRPr="0032031F">
        <w:rPr>
          <w:rFonts w:ascii="Arial" w:hAnsi="Arial" w:cs="Arial"/>
          <w:sz w:val="28"/>
          <w:szCs w:val="28"/>
        </w:rPr>
        <w:t>the Town Clerk</w:t>
      </w:r>
      <w:r w:rsidR="00F73E59" w:rsidRPr="0032031F">
        <w:rPr>
          <w:rFonts w:ascii="Arial" w:hAnsi="Arial" w:cs="Arial"/>
          <w:sz w:val="28"/>
          <w:szCs w:val="28"/>
        </w:rPr>
        <w:t xml:space="preserve"> or</w:t>
      </w:r>
      <w:r w:rsidR="0070770A" w:rsidRPr="0032031F">
        <w:rPr>
          <w:rFonts w:ascii="Arial" w:hAnsi="Arial" w:cs="Arial"/>
          <w:sz w:val="28"/>
          <w:szCs w:val="28"/>
        </w:rPr>
        <w:t xml:space="preserve"> </w:t>
      </w:r>
      <w:r w:rsidR="005F0F74" w:rsidRPr="0032031F">
        <w:rPr>
          <w:rFonts w:ascii="Arial" w:hAnsi="Arial" w:cs="Arial"/>
          <w:sz w:val="28"/>
          <w:szCs w:val="28"/>
        </w:rPr>
        <w:t xml:space="preserve">Town </w:t>
      </w:r>
      <w:r w:rsidR="00705161" w:rsidRPr="0032031F">
        <w:rPr>
          <w:rFonts w:ascii="Arial" w:hAnsi="Arial" w:cs="Arial"/>
          <w:sz w:val="28"/>
          <w:szCs w:val="28"/>
        </w:rPr>
        <w:t>Manager</w:t>
      </w:r>
      <w:r w:rsidRPr="0032031F">
        <w:rPr>
          <w:rFonts w:ascii="Arial" w:hAnsi="Arial" w:cs="Arial"/>
          <w:sz w:val="28"/>
          <w:szCs w:val="28"/>
        </w:rPr>
        <w:t xml:space="preserve">, </w:t>
      </w:r>
      <w:r w:rsidR="00CC4213" w:rsidRPr="0032031F">
        <w:rPr>
          <w:rFonts w:ascii="Arial" w:hAnsi="Arial" w:cs="Arial"/>
          <w:color w:val="000000"/>
          <w:sz w:val="28"/>
          <w:szCs w:val="28"/>
        </w:rPr>
        <w:t>1</w:t>
      </w:r>
      <w:r w:rsidR="0070770A" w:rsidRPr="0032031F">
        <w:rPr>
          <w:rFonts w:ascii="Arial" w:hAnsi="Arial" w:cs="Arial"/>
          <w:color w:val="000000"/>
          <w:sz w:val="28"/>
          <w:szCs w:val="28"/>
        </w:rPr>
        <w:t>01 North Middleton Street</w:t>
      </w:r>
      <w:r w:rsidR="00CC4213" w:rsidRPr="0032031F">
        <w:rPr>
          <w:rFonts w:ascii="Arial" w:hAnsi="Arial" w:cs="Arial"/>
          <w:sz w:val="28"/>
          <w:szCs w:val="28"/>
        </w:rPr>
        <w:t xml:space="preserve">, </w:t>
      </w:r>
      <w:r w:rsidR="00705161" w:rsidRPr="0032031F">
        <w:rPr>
          <w:rFonts w:ascii="Arial" w:hAnsi="Arial" w:cs="Arial"/>
          <w:sz w:val="28"/>
          <w:szCs w:val="28"/>
        </w:rPr>
        <w:t xml:space="preserve">PO Box </w:t>
      </w:r>
      <w:r w:rsidR="0070770A" w:rsidRPr="0032031F">
        <w:rPr>
          <w:rFonts w:ascii="Arial" w:hAnsi="Arial" w:cs="Arial"/>
          <w:sz w:val="28"/>
          <w:szCs w:val="28"/>
        </w:rPr>
        <w:t>296</w:t>
      </w:r>
      <w:r w:rsidR="00705161" w:rsidRPr="0032031F">
        <w:rPr>
          <w:rFonts w:ascii="Arial" w:hAnsi="Arial" w:cs="Arial"/>
          <w:sz w:val="28"/>
          <w:szCs w:val="28"/>
        </w:rPr>
        <w:t xml:space="preserve">, </w:t>
      </w:r>
      <w:r w:rsidR="00705161" w:rsidRPr="0032031F">
        <w:rPr>
          <w:rFonts w:ascii="Arial" w:hAnsi="Arial" w:cs="Arial"/>
          <w:color w:val="000000"/>
          <w:sz w:val="28"/>
          <w:szCs w:val="28"/>
        </w:rPr>
        <w:t>Ro</w:t>
      </w:r>
      <w:r w:rsidR="00F73E59" w:rsidRPr="0032031F">
        <w:rPr>
          <w:rFonts w:ascii="Arial" w:hAnsi="Arial" w:cs="Arial"/>
          <w:color w:val="000000"/>
          <w:sz w:val="28"/>
          <w:szCs w:val="28"/>
        </w:rPr>
        <w:t>bbins</w:t>
      </w:r>
      <w:r w:rsidR="00CC4213" w:rsidRPr="0032031F">
        <w:rPr>
          <w:rFonts w:ascii="Arial" w:hAnsi="Arial" w:cs="Arial"/>
          <w:color w:val="000000"/>
          <w:sz w:val="28"/>
          <w:szCs w:val="28"/>
        </w:rPr>
        <w:t>, NC  2</w:t>
      </w:r>
      <w:r w:rsidR="0070770A" w:rsidRPr="0032031F">
        <w:rPr>
          <w:rFonts w:ascii="Arial" w:hAnsi="Arial" w:cs="Arial"/>
          <w:color w:val="000000"/>
          <w:sz w:val="28"/>
          <w:szCs w:val="28"/>
        </w:rPr>
        <w:t>7325-0296</w:t>
      </w:r>
      <w:r w:rsidR="00D32673" w:rsidRPr="0032031F">
        <w:rPr>
          <w:rFonts w:ascii="Arial" w:hAnsi="Arial" w:cs="Arial"/>
          <w:sz w:val="28"/>
          <w:szCs w:val="28"/>
        </w:rPr>
        <w:t>, p</w:t>
      </w:r>
      <w:r w:rsidRPr="0032031F">
        <w:rPr>
          <w:rFonts w:ascii="Arial" w:hAnsi="Arial" w:cs="Arial"/>
          <w:sz w:val="28"/>
          <w:szCs w:val="28"/>
        </w:rPr>
        <w:t xml:space="preserve">hone: </w:t>
      </w:r>
      <w:r w:rsidR="0070770A" w:rsidRPr="0032031F">
        <w:rPr>
          <w:rFonts w:ascii="Arial" w:hAnsi="Arial" w:cs="Arial"/>
          <w:color w:val="000000"/>
          <w:sz w:val="28"/>
          <w:szCs w:val="28"/>
        </w:rPr>
        <w:t>910-948-2431</w:t>
      </w:r>
      <w:r w:rsidRPr="0032031F">
        <w:rPr>
          <w:rFonts w:ascii="Arial" w:hAnsi="Arial" w:cs="Arial"/>
          <w:sz w:val="28"/>
          <w:szCs w:val="28"/>
        </w:rPr>
        <w:t>, TDD: 1-800-735-2962, of the facts and circumstances of the alleged discriminatory</w:t>
      </w:r>
      <w:r w:rsidRPr="0032031F">
        <w:rPr>
          <w:rFonts w:ascii="Arial" w:hAnsi="Arial" w:cs="Arial"/>
          <w:b/>
          <w:sz w:val="28"/>
          <w:szCs w:val="28"/>
        </w:rPr>
        <w:t xml:space="preserve"> </w:t>
      </w:r>
      <w:r w:rsidRPr="0032031F">
        <w:rPr>
          <w:rFonts w:ascii="Arial" w:hAnsi="Arial" w:cs="Arial"/>
          <w:sz w:val="28"/>
          <w:szCs w:val="28"/>
        </w:rPr>
        <w:t>act or practice;</w:t>
      </w:r>
    </w:p>
    <w:p w:rsidR="0032031F" w:rsidRPr="0032031F" w:rsidRDefault="0032031F"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p>
    <w:p w:rsidR="00D14427" w:rsidRDefault="00D14427"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r w:rsidRPr="0032031F">
        <w:rPr>
          <w:rFonts w:ascii="Arial" w:hAnsi="Arial" w:cs="Arial"/>
          <w:sz w:val="28"/>
          <w:szCs w:val="28"/>
        </w:rPr>
        <w:tab/>
        <w:t xml:space="preserve">Upon receiving a housing discrimination complaint, the </w:t>
      </w:r>
      <w:r w:rsidR="00CC4213" w:rsidRPr="0032031F">
        <w:rPr>
          <w:rFonts w:ascii="Arial" w:hAnsi="Arial" w:cs="Arial"/>
          <w:sz w:val="28"/>
          <w:szCs w:val="28"/>
        </w:rPr>
        <w:t>Town</w:t>
      </w:r>
      <w:r w:rsidR="0070770A" w:rsidRPr="0032031F">
        <w:rPr>
          <w:rFonts w:ascii="Arial" w:hAnsi="Arial" w:cs="Arial"/>
          <w:sz w:val="28"/>
          <w:szCs w:val="28"/>
        </w:rPr>
        <w:t xml:space="preserve"> Clerk or Town Manager</w:t>
      </w:r>
      <w:r w:rsidRPr="0032031F">
        <w:rPr>
          <w:rFonts w:ascii="Arial" w:hAnsi="Arial" w:cs="Arial"/>
          <w:sz w:val="28"/>
          <w:szCs w:val="28"/>
        </w:rPr>
        <w:t xml:space="preserve"> shall</w:t>
      </w:r>
      <w:r w:rsidR="00F73E59" w:rsidRPr="0032031F">
        <w:rPr>
          <w:rFonts w:ascii="Arial" w:hAnsi="Arial" w:cs="Arial"/>
          <w:sz w:val="28"/>
          <w:szCs w:val="28"/>
        </w:rPr>
        <w:t xml:space="preserve"> acknowledge the complaint within 10 days in writing and</w:t>
      </w:r>
      <w:r w:rsidRPr="0032031F">
        <w:rPr>
          <w:rFonts w:ascii="Arial" w:hAnsi="Arial" w:cs="Arial"/>
          <w:sz w:val="28"/>
          <w:szCs w:val="28"/>
        </w:rPr>
        <w:t xml:space="preserve"> inform the North Carolina </w:t>
      </w:r>
      <w:r w:rsidR="00F73E59" w:rsidRPr="0032031F">
        <w:rPr>
          <w:rFonts w:ascii="Arial" w:hAnsi="Arial" w:cs="Arial"/>
          <w:sz w:val="28"/>
          <w:szCs w:val="28"/>
        </w:rPr>
        <w:t xml:space="preserve">Department of Environmental Quality (NC DEQ) – Division of Water Infrastructure and the North Carolina Human Relations Commission about </w:t>
      </w:r>
      <w:r w:rsidRPr="0032031F">
        <w:rPr>
          <w:rFonts w:ascii="Arial" w:hAnsi="Arial" w:cs="Arial"/>
          <w:sz w:val="28"/>
          <w:szCs w:val="28"/>
        </w:rPr>
        <w:t>the complainant about the complaint</w:t>
      </w:r>
      <w:r w:rsidR="00F73E59" w:rsidRPr="0032031F">
        <w:rPr>
          <w:rFonts w:ascii="Arial" w:hAnsi="Arial" w:cs="Arial"/>
          <w:sz w:val="28"/>
          <w:szCs w:val="28"/>
        </w:rPr>
        <w:t xml:space="preserve">. </w:t>
      </w:r>
      <w:r w:rsidRPr="0032031F">
        <w:rPr>
          <w:rFonts w:ascii="Arial" w:hAnsi="Arial" w:cs="Arial"/>
          <w:sz w:val="28"/>
          <w:szCs w:val="28"/>
        </w:rPr>
        <w:t xml:space="preserve">The </w:t>
      </w:r>
      <w:r w:rsidR="00CC4213" w:rsidRPr="0032031F">
        <w:rPr>
          <w:rFonts w:ascii="Arial" w:hAnsi="Arial" w:cs="Arial"/>
          <w:sz w:val="28"/>
          <w:szCs w:val="28"/>
        </w:rPr>
        <w:t>Town</w:t>
      </w:r>
      <w:r w:rsidRPr="0032031F">
        <w:rPr>
          <w:rFonts w:ascii="Arial" w:hAnsi="Arial" w:cs="Arial"/>
          <w:sz w:val="28"/>
          <w:szCs w:val="28"/>
        </w:rPr>
        <w:t xml:space="preserve"> shall then assist the Commission and the complainant in filing an official written housing discrimination complaint with the Commission, pursuant to the State Fair Housing Act and Title VIII;</w:t>
      </w:r>
    </w:p>
    <w:p w:rsidR="0032031F" w:rsidRPr="0032031F" w:rsidRDefault="0032031F"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p>
    <w:p w:rsidR="00D14427" w:rsidRDefault="00D14427"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r w:rsidRPr="0032031F">
        <w:rPr>
          <w:rFonts w:ascii="Arial" w:hAnsi="Arial" w:cs="Arial"/>
          <w:sz w:val="28"/>
          <w:szCs w:val="28"/>
        </w:rPr>
        <w:tab/>
        <w:t xml:space="preserve">The </w:t>
      </w:r>
      <w:r w:rsidR="00CC4213" w:rsidRPr="0032031F">
        <w:rPr>
          <w:rFonts w:ascii="Arial" w:hAnsi="Arial" w:cs="Arial"/>
          <w:sz w:val="28"/>
          <w:szCs w:val="28"/>
        </w:rPr>
        <w:t>Town</w:t>
      </w:r>
      <w:r w:rsidRPr="0032031F">
        <w:rPr>
          <w:rFonts w:ascii="Arial" w:hAnsi="Arial" w:cs="Arial"/>
          <w:sz w:val="28"/>
          <w:szCs w:val="28"/>
        </w:rPr>
        <w:t xml:space="preserve"> shall offer its assistance to the Commission in the investigation and conciliation of all housing discrimination complaints which are based upon events occurring in </w:t>
      </w:r>
      <w:r w:rsidR="00705161" w:rsidRPr="0032031F">
        <w:rPr>
          <w:rFonts w:ascii="Arial" w:hAnsi="Arial" w:cs="Arial"/>
          <w:sz w:val="28"/>
          <w:szCs w:val="28"/>
        </w:rPr>
        <w:t>R</w:t>
      </w:r>
      <w:r w:rsidR="00F73E59" w:rsidRPr="0032031F">
        <w:rPr>
          <w:rFonts w:ascii="Arial" w:hAnsi="Arial" w:cs="Arial"/>
          <w:sz w:val="28"/>
          <w:szCs w:val="28"/>
        </w:rPr>
        <w:t>obbins</w:t>
      </w:r>
      <w:r w:rsidRPr="0032031F">
        <w:rPr>
          <w:rFonts w:ascii="Arial" w:hAnsi="Arial" w:cs="Arial"/>
          <w:sz w:val="28"/>
          <w:szCs w:val="28"/>
        </w:rPr>
        <w:t xml:space="preserve">, North Carolina. </w:t>
      </w:r>
    </w:p>
    <w:p w:rsidR="0032031F" w:rsidRPr="0032031F" w:rsidRDefault="0032031F" w:rsidP="00F20CB7">
      <w:pPr>
        <w:pStyle w:val="Aindent"/>
        <w:pBdr>
          <w:top w:val="double" w:sz="4" w:space="1" w:color="auto"/>
          <w:left w:val="double" w:sz="4" w:space="4" w:color="auto"/>
          <w:bottom w:val="double" w:sz="4" w:space="1" w:color="auto"/>
          <w:right w:val="double" w:sz="4" w:space="4" w:color="auto"/>
        </w:pBdr>
        <w:tabs>
          <w:tab w:val="clear" w:pos="576"/>
          <w:tab w:val="clear" w:pos="1152"/>
          <w:tab w:val="left" w:pos="360"/>
        </w:tabs>
        <w:spacing w:line="360" w:lineRule="atLeast"/>
        <w:ind w:left="0" w:firstLine="0"/>
        <w:rPr>
          <w:rFonts w:ascii="Arial" w:hAnsi="Arial" w:cs="Arial"/>
          <w:sz w:val="28"/>
          <w:szCs w:val="28"/>
        </w:rPr>
      </w:pPr>
    </w:p>
    <w:p w:rsidR="00D6176B" w:rsidRDefault="00D14427" w:rsidP="00F20CB7">
      <w:pPr>
        <w:pBdr>
          <w:top w:val="double" w:sz="4" w:space="1" w:color="auto"/>
          <w:left w:val="double" w:sz="4" w:space="4" w:color="auto"/>
          <w:bottom w:val="double" w:sz="4" w:space="1" w:color="auto"/>
          <w:right w:val="double" w:sz="4" w:space="4" w:color="auto"/>
        </w:pBdr>
        <w:spacing w:line="360" w:lineRule="atLeast"/>
        <w:jc w:val="both"/>
        <w:rPr>
          <w:rFonts w:ascii="Arial" w:hAnsi="Arial" w:cs="Arial"/>
          <w:sz w:val="28"/>
          <w:szCs w:val="28"/>
        </w:rPr>
      </w:pPr>
      <w:r w:rsidRPr="0032031F">
        <w:rPr>
          <w:rFonts w:ascii="Arial" w:hAnsi="Arial" w:cs="Arial"/>
          <w:sz w:val="28"/>
          <w:szCs w:val="28"/>
        </w:rPr>
        <w:tab/>
        <w:t xml:space="preserve">The </w:t>
      </w:r>
      <w:r w:rsidR="00CC4213" w:rsidRPr="0032031F">
        <w:rPr>
          <w:rFonts w:ascii="Arial" w:hAnsi="Arial" w:cs="Arial"/>
          <w:sz w:val="28"/>
          <w:szCs w:val="28"/>
        </w:rPr>
        <w:t>Town</w:t>
      </w:r>
      <w:r w:rsidRPr="0032031F">
        <w:rPr>
          <w:rFonts w:ascii="Arial" w:hAnsi="Arial" w:cs="Arial"/>
          <w:sz w:val="28"/>
          <w:szCs w:val="28"/>
        </w:rPr>
        <w:t xml:space="preserve"> shall publicize within </w:t>
      </w:r>
      <w:r w:rsidR="00F73E59" w:rsidRPr="0032031F">
        <w:rPr>
          <w:rFonts w:ascii="Arial" w:hAnsi="Arial" w:cs="Arial"/>
          <w:sz w:val="28"/>
          <w:szCs w:val="28"/>
        </w:rPr>
        <w:t>Robbins</w:t>
      </w:r>
      <w:r w:rsidRPr="0032031F">
        <w:rPr>
          <w:rFonts w:ascii="Arial" w:hAnsi="Arial" w:cs="Arial"/>
          <w:sz w:val="28"/>
          <w:szCs w:val="28"/>
        </w:rPr>
        <w:t>, North Carolina that it is the local agency to contact with housing discrimination complaints.</w:t>
      </w:r>
      <w:r w:rsidR="00D6176B" w:rsidRPr="0032031F">
        <w:rPr>
          <w:rFonts w:ascii="Arial" w:hAnsi="Arial" w:cs="Arial"/>
          <w:sz w:val="28"/>
          <w:szCs w:val="28"/>
        </w:rPr>
        <w:t xml:space="preserve"> This information is available in Spanish or any other language upon request.</w:t>
      </w:r>
    </w:p>
    <w:p w:rsidR="0032031F" w:rsidRPr="0032031F" w:rsidRDefault="0032031F" w:rsidP="00F20CB7">
      <w:pPr>
        <w:pBdr>
          <w:top w:val="double" w:sz="4" w:space="1" w:color="auto"/>
          <w:left w:val="double" w:sz="4" w:space="4" w:color="auto"/>
          <w:bottom w:val="double" w:sz="4" w:space="1" w:color="auto"/>
          <w:right w:val="double" w:sz="4" w:space="4" w:color="auto"/>
        </w:pBdr>
        <w:spacing w:line="360" w:lineRule="atLeast"/>
        <w:jc w:val="both"/>
        <w:rPr>
          <w:rFonts w:ascii="Arial" w:hAnsi="Arial" w:cs="Arial"/>
          <w:sz w:val="28"/>
          <w:szCs w:val="28"/>
        </w:rPr>
      </w:pPr>
    </w:p>
    <w:p w:rsidR="00D14427" w:rsidRPr="0032031F" w:rsidRDefault="00D6176B" w:rsidP="0032031F">
      <w:pPr>
        <w:pBdr>
          <w:top w:val="double" w:sz="4" w:space="1" w:color="auto"/>
          <w:left w:val="double" w:sz="4" w:space="4" w:color="auto"/>
          <w:bottom w:val="double" w:sz="4" w:space="1" w:color="auto"/>
          <w:right w:val="double" w:sz="4" w:space="4" w:color="auto"/>
        </w:pBdr>
        <w:spacing w:line="360" w:lineRule="atLeast"/>
        <w:jc w:val="both"/>
        <w:rPr>
          <w:rFonts w:ascii="Arial" w:hAnsi="Arial" w:cs="Arial"/>
          <w:sz w:val="28"/>
          <w:szCs w:val="28"/>
          <w:lang w:val="es-ES"/>
        </w:rPr>
      </w:pPr>
      <w:r w:rsidRPr="0032031F">
        <w:rPr>
          <w:rFonts w:ascii="Arial" w:hAnsi="Arial" w:cs="Arial"/>
          <w:sz w:val="28"/>
          <w:szCs w:val="28"/>
        </w:rPr>
        <w:tab/>
      </w:r>
      <w:r w:rsidRPr="0032031F">
        <w:rPr>
          <w:rFonts w:ascii="Arial" w:hAnsi="Arial" w:cs="Arial"/>
          <w:sz w:val="28"/>
          <w:szCs w:val="28"/>
          <w:lang w:val="es-ES"/>
        </w:rPr>
        <w:t xml:space="preserve">Esta información está disponible en español o cualquier otro idioma bajo petición. Por favor, póngase en contacto con </w:t>
      </w:r>
      <w:r w:rsidR="00F73E59" w:rsidRPr="0032031F">
        <w:rPr>
          <w:rFonts w:ascii="Arial" w:hAnsi="Arial" w:cs="Arial"/>
          <w:sz w:val="28"/>
          <w:szCs w:val="28"/>
          <w:lang w:val="es-ES"/>
        </w:rPr>
        <w:t xml:space="preserve">la cuidad </w:t>
      </w:r>
      <w:r w:rsidRPr="0032031F">
        <w:rPr>
          <w:rFonts w:ascii="Arial" w:hAnsi="Arial" w:cs="Arial"/>
          <w:sz w:val="28"/>
          <w:szCs w:val="28"/>
          <w:lang w:val="es-ES"/>
        </w:rPr>
        <w:t xml:space="preserve">en </w:t>
      </w:r>
      <w:r w:rsidR="00F73E59" w:rsidRPr="0032031F">
        <w:rPr>
          <w:rFonts w:ascii="Arial" w:hAnsi="Arial" w:cs="Arial"/>
          <w:color w:val="000000"/>
          <w:sz w:val="28"/>
          <w:szCs w:val="28"/>
        </w:rPr>
        <w:t>910-948-2431</w:t>
      </w:r>
      <w:r w:rsidR="00705161" w:rsidRPr="0032031F">
        <w:rPr>
          <w:rFonts w:ascii="Arial" w:hAnsi="Arial" w:cs="Arial"/>
          <w:color w:val="000000"/>
          <w:sz w:val="28"/>
          <w:szCs w:val="28"/>
          <w:lang w:val="es-ES"/>
        </w:rPr>
        <w:t xml:space="preserve"> </w:t>
      </w:r>
      <w:r w:rsidRPr="0032031F">
        <w:rPr>
          <w:rFonts w:ascii="Arial" w:hAnsi="Arial" w:cs="Arial"/>
          <w:sz w:val="28"/>
          <w:szCs w:val="28"/>
          <w:lang w:val="es-ES"/>
        </w:rPr>
        <w:t>para esta aplicación.</w:t>
      </w:r>
    </w:p>
    <w:sectPr w:rsidR="00D14427" w:rsidRPr="0032031F" w:rsidSect="0070516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760"/>
    <w:multiLevelType w:val="hybridMultilevel"/>
    <w:tmpl w:val="42A65ABC"/>
    <w:lvl w:ilvl="0" w:tplc="63B211FE">
      <w:start w:val="1"/>
      <w:numFmt w:val="bullet"/>
      <w:lvlText w:val="►"/>
      <w:lvlJc w:val="left"/>
      <w:pPr>
        <w:tabs>
          <w:tab w:val="num" w:pos="360"/>
        </w:tabs>
        <w:ind w:left="720" w:hanging="360"/>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FC"/>
    <w:rsid w:val="001115A1"/>
    <w:rsid w:val="0032031F"/>
    <w:rsid w:val="0033746B"/>
    <w:rsid w:val="003E2C8D"/>
    <w:rsid w:val="0040776C"/>
    <w:rsid w:val="00507F84"/>
    <w:rsid w:val="005D1281"/>
    <w:rsid w:val="005F0F74"/>
    <w:rsid w:val="00703A4B"/>
    <w:rsid w:val="00705161"/>
    <w:rsid w:val="0070770A"/>
    <w:rsid w:val="009B469A"/>
    <w:rsid w:val="00B90BED"/>
    <w:rsid w:val="00BB3FB2"/>
    <w:rsid w:val="00CC4213"/>
    <w:rsid w:val="00CE73F2"/>
    <w:rsid w:val="00D14427"/>
    <w:rsid w:val="00D32673"/>
    <w:rsid w:val="00D6176B"/>
    <w:rsid w:val="00DF593F"/>
    <w:rsid w:val="00F204B4"/>
    <w:rsid w:val="00F20CB7"/>
    <w:rsid w:val="00F73E59"/>
    <w:rsid w:val="00F9079C"/>
    <w:rsid w:val="00FD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2744B0-0415-42A1-BEA3-52EEF92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right" w:pos="9360"/>
      </w:tabs>
      <w:jc w:val="both"/>
    </w:pPr>
    <w:rPr>
      <w:b/>
    </w:rPr>
  </w:style>
  <w:style w:type="paragraph" w:customStyle="1" w:styleId="Aindent">
    <w:name w:val="A. indent"/>
    <w:basedOn w:val="Normal"/>
    <w:pPr>
      <w:tabs>
        <w:tab w:val="left" w:pos="576"/>
        <w:tab w:val="left" w:pos="1152"/>
      </w:tabs>
      <w:ind w:left="1152" w:hanging="1152"/>
      <w:jc w:val="both"/>
    </w:pPr>
  </w:style>
  <w:style w:type="paragraph" w:customStyle="1" w:styleId="Paragraphindent">
    <w:name w:val="Paragraph indent"/>
    <w:basedOn w:val="Normal"/>
    <w:pPr>
      <w:tabs>
        <w:tab w:val="left" w:pos="576"/>
      </w:tabs>
      <w:ind w:left="576" w:hanging="576"/>
      <w:jc w:val="both"/>
    </w:pPr>
  </w:style>
  <w:style w:type="paragraph" w:customStyle="1" w:styleId="CharChar1">
    <w:name w:val="Char Char1"/>
    <w:basedOn w:val="Normal"/>
    <w:rsid w:val="00D6176B"/>
    <w:pPr>
      <w:overflowPunct/>
      <w:autoSpaceDE/>
      <w:autoSpaceDN/>
      <w:adjustRightInd/>
      <w:spacing w:before="80" w:after="80"/>
      <w:ind w:left="4320"/>
      <w:jc w:val="both"/>
      <w:textAlignment w:val="auto"/>
    </w:pPr>
    <w:rPr>
      <w:rFonts w:ascii="Arial" w:hAnsi="Arial"/>
      <w:noProof w:val="0"/>
      <w:szCs w:val="24"/>
    </w:rPr>
  </w:style>
  <w:style w:type="character" w:styleId="Hyperlink">
    <w:name w:val="Hyperlink"/>
    <w:basedOn w:val="DefaultParagraphFont"/>
    <w:uiPriority w:val="99"/>
    <w:unhideWhenUsed/>
    <w:rsid w:val="005F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ud.gov/images/fheo75.b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Compaint Procedure</vt:lpstr>
    </vt:vector>
  </TitlesOfParts>
  <Company>The Wooten Company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Compaint Procedure</dc:title>
  <dc:subject>Fair Housing</dc:subject>
  <dc:creator>Greenville Office</dc:creator>
  <cp:lastModifiedBy>Debbie Daggett</cp:lastModifiedBy>
  <cp:revision>2</cp:revision>
  <cp:lastPrinted>2014-03-13T20:02:00Z</cp:lastPrinted>
  <dcterms:created xsi:type="dcterms:W3CDTF">2018-04-18T19:06:00Z</dcterms:created>
  <dcterms:modified xsi:type="dcterms:W3CDTF">2018-04-18T19:06:00Z</dcterms:modified>
</cp:coreProperties>
</file>